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7B225" w14:textId="55029AB7" w:rsidR="00E37205" w:rsidRDefault="00420577" w:rsidP="00E37205">
      <w:pPr>
        <w:pStyle w:val="Heading1"/>
      </w:pPr>
      <w:bookmarkStart w:id="0" w:name="_GoBack"/>
      <w:bookmarkEnd w:id="0"/>
      <w:r>
        <w:t xml:space="preserve">Student Guide for </w:t>
      </w:r>
      <w:proofErr w:type="spellStart"/>
      <w:r>
        <w:t>Respondus</w:t>
      </w:r>
      <w:proofErr w:type="spellEnd"/>
      <w:r>
        <w:t xml:space="preserve"> </w:t>
      </w:r>
      <w:proofErr w:type="spellStart"/>
      <w:r>
        <w:t>LockDown</w:t>
      </w:r>
      <w:proofErr w:type="spellEnd"/>
      <w:r>
        <w:t xml:space="preserve"> Browser</w:t>
      </w:r>
    </w:p>
    <w:p w14:paraId="07D505AF" w14:textId="77777777" w:rsidR="009F6256" w:rsidRDefault="009F6256" w:rsidP="009F6256">
      <w:pPr>
        <w:pStyle w:val="NoSpacing"/>
      </w:pPr>
    </w:p>
    <w:p w14:paraId="4BDC84A4" w14:textId="3CCED5CD" w:rsidR="00E37205" w:rsidRDefault="00E37205">
      <w:r>
        <w:t xml:space="preserve">This guide is </w:t>
      </w:r>
      <w:r w:rsidR="00420577">
        <w:t xml:space="preserve">to assist you </w:t>
      </w:r>
      <w:r w:rsidR="00BA76C6">
        <w:t>with</w:t>
      </w:r>
      <w:r w:rsidR="00420577">
        <w:t xml:space="preserve"> the process of installing </w:t>
      </w:r>
      <w:proofErr w:type="spellStart"/>
      <w:r w:rsidR="00420577">
        <w:t>LockDown</w:t>
      </w:r>
      <w:proofErr w:type="spellEnd"/>
      <w:r w:rsidR="009F6256">
        <w:t xml:space="preserve"> </w:t>
      </w:r>
      <w:r w:rsidR="00420577">
        <w:t xml:space="preserve">Browser on your personal computer. </w:t>
      </w:r>
    </w:p>
    <w:p w14:paraId="0BECF034" w14:textId="5DF626B2" w:rsidR="00E94C1E" w:rsidRDefault="00BA76C6">
      <w:r>
        <w:t xml:space="preserve">Description provided by </w:t>
      </w:r>
      <w:proofErr w:type="spellStart"/>
      <w:r>
        <w:t>Respondus</w:t>
      </w:r>
      <w:proofErr w:type="spellEnd"/>
      <w:r>
        <w:t>.</w:t>
      </w:r>
    </w:p>
    <w:p w14:paraId="78CF077B" w14:textId="20AE5858" w:rsidR="00BA76C6" w:rsidRDefault="00BA76C6">
      <w:r>
        <w:rPr>
          <w:noProof/>
        </w:rPr>
        <w:drawing>
          <wp:inline distT="0" distB="0" distL="0" distR="0" wp14:anchorId="5B7FF2BF" wp14:editId="216CF6BB">
            <wp:extent cx="3756025" cy="1402080"/>
            <wp:effectExtent l="0" t="0" r="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8397" cy="141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3E42D" w14:textId="51728146" w:rsidR="00242AF8" w:rsidRDefault="00242AF8" w:rsidP="00242AF8">
      <w:pPr>
        <w:pStyle w:val="Heading2"/>
      </w:pPr>
      <w:bookmarkStart w:id="1" w:name="_Part_3:_How"/>
      <w:bookmarkEnd w:id="1"/>
      <w:proofErr w:type="spellStart"/>
      <w:r>
        <w:t>Respondus</w:t>
      </w:r>
      <w:proofErr w:type="spellEnd"/>
      <w:r>
        <w:t xml:space="preserve"> Link </w:t>
      </w:r>
      <w:r w:rsidR="00E94C1E">
        <w:t>for</w:t>
      </w:r>
      <w:r>
        <w:t xml:space="preserve"> </w:t>
      </w:r>
      <w:r w:rsidR="00E94C1E">
        <w:t xml:space="preserve">Parker </w:t>
      </w:r>
      <w:r>
        <w:t>Students</w:t>
      </w:r>
    </w:p>
    <w:p w14:paraId="1313A8CC" w14:textId="71F2C5BD" w:rsidR="008C391E" w:rsidRDefault="00595BEF" w:rsidP="00E94C1E">
      <w:r>
        <w:t>To</w:t>
      </w:r>
      <w:r w:rsidR="00E94C1E">
        <w:t xml:space="preserve"> use </w:t>
      </w:r>
      <w:r w:rsidR="006E0F05">
        <w:t xml:space="preserve">the </w:t>
      </w:r>
      <w:proofErr w:type="spellStart"/>
      <w:r w:rsidR="00E94C1E">
        <w:t>Respondus</w:t>
      </w:r>
      <w:proofErr w:type="spellEnd"/>
      <w:r w:rsidR="00E94C1E">
        <w:t xml:space="preserve"> </w:t>
      </w:r>
      <w:proofErr w:type="spellStart"/>
      <w:r w:rsidR="00E94C1E">
        <w:t>LockDown</w:t>
      </w:r>
      <w:proofErr w:type="spellEnd"/>
      <w:r w:rsidR="00E94C1E">
        <w:t xml:space="preserve"> Browser, </w:t>
      </w:r>
      <w:r w:rsidR="006E0F05">
        <w:t>students</w:t>
      </w:r>
      <w:r w:rsidR="00E94C1E">
        <w:t xml:space="preserve"> will need </w:t>
      </w:r>
      <w:r w:rsidR="006E0F05">
        <w:t xml:space="preserve">to </w:t>
      </w:r>
      <w:r w:rsidR="00E94C1E">
        <w:t xml:space="preserve">install this Browser on </w:t>
      </w:r>
      <w:r w:rsidR="006E0F05">
        <w:t>their personal</w:t>
      </w:r>
      <w:r w:rsidR="00E94C1E">
        <w:t xml:space="preserve"> computer. </w:t>
      </w:r>
      <w:r w:rsidR="008C391E">
        <w:t xml:space="preserve">This is a </w:t>
      </w:r>
      <w:r>
        <w:t>one-time</w:t>
      </w:r>
      <w:r w:rsidR="008C391E">
        <w:t xml:space="preserve"> install</w:t>
      </w:r>
      <w:r w:rsidR="003B2AB9">
        <w:t>ation;</w:t>
      </w:r>
      <w:r w:rsidR="008C391E">
        <w:t xml:space="preserve"> you will be able to use this browser for all your test</w:t>
      </w:r>
      <w:r w:rsidR="006E0F05">
        <w:t>s</w:t>
      </w:r>
      <w:r w:rsidR="008C391E">
        <w:t xml:space="preserve"> </w:t>
      </w:r>
      <w:r w:rsidR="00BA76C6">
        <w:t xml:space="preserve">requiring </w:t>
      </w:r>
      <w:proofErr w:type="spellStart"/>
      <w:r w:rsidR="00BA76C6">
        <w:t>LockDown</w:t>
      </w:r>
      <w:proofErr w:type="spellEnd"/>
      <w:r w:rsidR="00BA76C6">
        <w:t xml:space="preserve"> Browser </w:t>
      </w:r>
      <w:r w:rsidR="008C391E">
        <w:t xml:space="preserve">in </w:t>
      </w:r>
      <w:r w:rsidR="00BA76C6">
        <w:t xml:space="preserve">any course </w:t>
      </w:r>
      <w:r w:rsidR="008C391E">
        <w:t>at Parker University.</w:t>
      </w:r>
    </w:p>
    <w:p w14:paraId="129629D9" w14:textId="27A5546C" w:rsidR="00E94C1E" w:rsidRDefault="008C391E" w:rsidP="00E94C1E">
      <w:r>
        <w:t>F</w:t>
      </w:r>
      <w:r w:rsidR="00E94C1E">
        <w:t xml:space="preserve">ollow these steps to download </w:t>
      </w:r>
      <w:r>
        <w:t xml:space="preserve">the </w:t>
      </w:r>
      <w:proofErr w:type="spellStart"/>
      <w:r>
        <w:t>Respondus</w:t>
      </w:r>
      <w:proofErr w:type="spellEnd"/>
      <w:r>
        <w:t xml:space="preserve"> </w:t>
      </w:r>
      <w:proofErr w:type="spellStart"/>
      <w:r>
        <w:t>LockDown</w:t>
      </w:r>
      <w:proofErr w:type="spellEnd"/>
      <w:r>
        <w:t xml:space="preserve"> Browser:</w:t>
      </w:r>
    </w:p>
    <w:p w14:paraId="0DB49C1C" w14:textId="3C830345" w:rsidR="008C391E" w:rsidRDefault="008C391E" w:rsidP="00E94C1E">
      <w:pPr>
        <w:pStyle w:val="ListParagraph"/>
        <w:numPr>
          <w:ilvl w:val="0"/>
          <w:numId w:val="8"/>
        </w:numPr>
      </w:pPr>
      <w:r>
        <w:t xml:space="preserve">Inside of your Blackboard </w:t>
      </w:r>
      <w:r w:rsidR="009F6256">
        <w:t xml:space="preserve">Learn </w:t>
      </w:r>
      <w:r w:rsidR="00BA76C6">
        <w:t>c</w:t>
      </w:r>
      <w:r>
        <w:t>ourse, you will see a link titled</w:t>
      </w:r>
      <w:r w:rsidR="006E0F05">
        <w:t xml:space="preserve"> </w:t>
      </w:r>
      <w:r>
        <w:t xml:space="preserve">“Student </w:t>
      </w:r>
      <w:proofErr w:type="spellStart"/>
      <w:r>
        <w:t>Respondus</w:t>
      </w:r>
      <w:proofErr w:type="spellEnd"/>
      <w:r>
        <w:t xml:space="preserve"> Link</w:t>
      </w:r>
      <w:r w:rsidR="0077567E">
        <w:t>.</w:t>
      </w:r>
      <w:r>
        <w:t>”</w:t>
      </w:r>
    </w:p>
    <w:p w14:paraId="7C519FA8" w14:textId="214ADE45" w:rsidR="008C391E" w:rsidRDefault="008C391E" w:rsidP="008C391E">
      <w:pPr>
        <w:ind w:firstLine="720"/>
      </w:pPr>
      <w:r>
        <w:rPr>
          <w:noProof/>
        </w:rPr>
        <w:drawing>
          <wp:inline distT="0" distB="0" distL="0" distR="0" wp14:anchorId="6F151A25" wp14:editId="791CDC9E">
            <wp:extent cx="2143125" cy="457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DBE8E" w14:textId="43DC25A7" w:rsidR="009F6256" w:rsidRDefault="009F6256" w:rsidP="008C391E">
      <w:pPr>
        <w:ind w:firstLine="720"/>
      </w:pPr>
      <w:r w:rsidRPr="009F6256">
        <w:rPr>
          <w:highlight w:val="yellow"/>
        </w:rPr>
        <w:t>This link is unique for Parker University</w:t>
      </w:r>
      <w:r>
        <w:t>.</w:t>
      </w:r>
    </w:p>
    <w:p w14:paraId="05F778AB" w14:textId="77777777" w:rsidR="006E0F05" w:rsidRDefault="008C391E" w:rsidP="008C391E">
      <w:pPr>
        <w:pStyle w:val="ListParagraph"/>
        <w:numPr>
          <w:ilvl w:val="0"/>
          <w:numId w:val="8"/>
        </w:numPr>
      </w:pPr>
      <w:r>
        <w:t xml:space="preserve">Click on this link, it will open to the </w:t>
      </w:r>
      <w:proofErr w:type="spellStart"/>
      <w:r>
        <w:t>Respondus</w:t>
      </w:r>
      <w:proofErr w:type="spellEnd"/>
      <w:r>
        <w:t xml:space="preserve"> download page. </w:t>
      </w:r>
    </w:p>
    <w:p w14:paraId="228A9110" w14:textId="700B9DDF" w:rsidR="0014749E" w:rsidRDefault="006E0F05" w:rsidP="006E0F05">
      <w:pPr>
        <w:pStyle w:val="ListParagraph"/>
        <w:numPr>
          <w:ilvl w:val="1"/>
          <w:numId w:val="8"/>
        </w:numPr>
      </w:pPr>
      <w:r>
        <w:t>T</w:t>
      </w:r>
      <w:r w:rsidR="0014749E">
        <w:t>his product is compatible with both Windows and Mac computers</w:t>
      </w:r>
      <w:r w:rsidR="003B2AB9">
        <w:t>;</w:t>
      </w:r>
      <w:r w:rsidR="0014749E">
        <w:t xml:space="preserve"> </w:t>
      </w:r>
      <w:r w:rsidR="00B9395D">
        <w:t xml:space="preserve">review system requirements and </w:t>
      </w:r>
      <w:r w:rsidR="0014749E">
        <w:t xml:space="preserve">be sure to select the correct download for your system. </w:t>
      </w:r>
    </w:p>
    <w:p w14:paraId="684CC9B5" w14:textId="293CBD48" w:rsidR="0014749E" w:rsidRDefault="006E0F05" w:rsidP="006E0F05">
      <w:pPr>
        <w:pStyle w:val="ListParagraph"/>
        <w:numPr>
          <w:ilvl w:val="1"/>
          <w:numId w:val="8"/>
        </w:numPr>
      </w:pPr>
      <w:r>
        <w:t>A</w:t>
      </w:r>
      <w:r w:rsidR="0014749E">
        <w:t xml:space="preserve"> brief introduction video about </w:t>
      </w:r>
      <w:proofErr w:type="spellStart"/>
      <w:r w:rsidR="0014749E">
        <w:t>Respondus</w:t>
      </w:r>
      <w:proofErr w:type="spellEnd"/>
      <w:r w:rsidR="0014749E">
        <w:t xml:space="preserve"> </w:t>
      </w:r>
      <w:r w:rsidR="005E0506">
        <w:t xml:space="preserve">is available. </w:t>
      </w:r>
      <w:r w:rsidR="0014749E">
        <w:t xml:space="preserve">Watch </w:t>
      </w:r>
      <w:r w:rsidR="00BA76C6">
        <w:t xml:space="preserve">the </w:t>
      </w:r>
      <w:r w:rsidR="0014749E">
        <w:t>video to become familiar with this product and what you can expect while using this product.</w:t>
      </w:r>
    </w:p>
    <w:p w14:paraId="13A25E02" w14:textId="08B46801" w:rsidR="0014749E" w:rsidRDefault="0014749E" w:rsidP="0014749E">
      <w:pPr>
        <w:pStyle w:val="ListParagraph"/>
        <w:numPr>
          <w:ilvl w:val="1"/>
          <w:numId w:val="8"/>
        </w:numPr>
      </w:pPr>
      <w:r>
        <w:t xml:space="preserve">Terms and Conditions </w:t>
      </w:r>
      <w:r w:rsidR="005E0506">
        <w:t>and the “</w:t>
      </w:r>
      <w:r>
        <w:t>Install Now</w:t>
      </w:r>
      <w:r w:rsidR="005E0506">
        <w:t>”</w:t>
      </w:r>
      <w:r>
        <w:t xml:space="preserve"> link</w:t>
      </w:r>
      <w:r w:rsidR="003B2AB9">
        <w:t>s</w:t>
      </w:r>
      <w:r>
        <w:t xml:space="preserve"> </w:t>
      </w:r>
      <w:r w:rsidR="00B9395D">
        <w:t xml:space="preserve">are </w:t>
      </w:r>
      <w:r>
        <w:t xml:space="preserve">located </w:t>
      </w:r>
      <w:r w:rsidR="00B9395D">
        <w:t>on this page.</w:t>
      </w:r>
    </w:p>
    <w:p w14:paraId="7735ACCF" w14:textId="2669A18E" w:rsidR="0014749E" w:rsidRDefault="0014749E" w:rsidP="0014749E">
      <w:pPr>
        <w:pStyle w:val="ListParagraph"/>
      </w:pPr>
      <w:r>
        <w:rPr>
          <w:noProof/>
        </w:rPr>
        <w:drawing>
          <wp:inline distT="0" distB="0" distL="0" distR="0" wp14:anchorId="3D6778F6" wp14:editId="35EA174D">
            <wp:extent cx="4934585" cy="1935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39939" cy="193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9881B" w14:textId="77777777" w:rsidR="005E0506" w:rsidRDefault="005E0506" w:rsidP="00A015F4">
      <w:pPr>
        <w:pStyle w:val="ListParagraph"/>
      </w:pPr>
    </w:p>
    <w:p w14:paraId="17988ED4" w14:textId="5171FC38" w:rsidR="005E0506" w:rsidRDefault="0014749E" w:rsidP="005E0506">
      <w:pPr>
        <w:pStyle w:val="ListParagraph"/>
        <w:numPr>
          <w:ilvl w:val="0"/>
          <w:numId w:val="8"/>
        </w:numPr>
      </w:pPr>
      <w:r>
        <w:lastRenderedPageBreak/>
        <w:t xml:space="preserve">When you click on </w:t>
      </w:r>
      <w:r w:rsidR="005E0506">
        <w:t xml:space="preserve">the </w:t>
      </w:r>
      <w:r w:rsidR="00B9395D">
        <w:t>“</w:t>
      </w:r>
      <w:r w:rsidR="005E0506">
        <w:t>Install Now</w:t>
      </w:r>
      <w:r w:rsidR="00B9395D">
        <w:t>”</w:t>
      </w:r>
      <w:r w:rsidR="007135F9">
        <w:t xml:space="preserve"> </w:t>
      </w:r>
      <w:r w:rsidR="00B9395D">
        <w:t>l</w:t>
      </w:r>
      <w:r w:rsidR="007135F9">
        <w:t>ink</w:t>
      </w:r>
      <w:r w:rsidR="003B2AB9">
        <w:t>,</w:t>
      </w:r>
      <w:r w:rsidR="007135F9">
        <w:t xml:space="preserve"> </w:t>
      </w:r>
      <w:r>
        <w:t xml:space="preserve">it will </w:t>
      </w:r>
      <w:r w:rsidR="006E0F05">
        <w:t xml:space="preserve">provide you with a </w:t>
      </w:r>
      <w:r w:rsidR="003B2AB9">
        <w:t>.</w:t>
      </w:r>
      <w:r w:rsidR="006E0F05">
        <w:t>exe file</w:t>
      </w:r>
      <w:r w:rsidR="003B2AB9">
        <w:t xml:space="preserve"> (Windows version) or a pkg file (Mac)</w:t>
      </w:r>
      <w:r w:rsidR="005E0506">
        <w:t>.</w:t>
      </w:r>
      <w:r w:rsidR="006E0F05">
        <w:t xml:space="preserve"> </w:t>
      </w:r>
      <w:r w:rsidR="00B9395D">
        <w:t>See image below.</w:t>
      </w:r>
    </w:p>
    <w:p w14:paraId="2E13A52E" w14:textId="548B8A5A" w:rsidR="005E0506" w:rsidRDefault="005E0506" w:rsidP="00A015F4">
      <w:pPr>
        <w:pStyle w:val="ListParagraph"/>
      </w:pPr>
      <w:r>
        <w:rPr>
          <w:noProof/>
        </w:rPr>
        <w:drawing>
          <wp:inline distT="0" distB="0" distL="0" distR="0" wp14:anchorId="084790BD" wp14:editId="3C8867AB">
            <wp:extent cx="2667000" cy="5048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71D12" w14:textId="42F48E1B" w:rsidR="006E0F05" w:rsidRDefault="005E0506" w:rsidP="005E0506">
      <w:pPr>
        <w:pStyle w:val="ListParagraph"/>
        <w:numPr>
          <w:ilvl w:val="0"/>
          <w:numId w:val="8"/>
        </w:numPr>
      </w:pPr>
      <w:r>
        <w:t>Click on the run button and follow the prompts t</w:t>
      </w:r>
      <w:r w:rsidR="006E0F05">
        <w:t>o complete your install</w:t>
      </w:r>
      <w:r w:rsidR="003B2AB9">
        <w:t>ation</w:t>
      </w:r>
      <w:r w:rsidR="006E0F05">
        <w:t xml:space="preserve"> of </w:t>
      </w:r>
      <w:proofErr w:type="spellStart"/>
      <w:r>
        <w:t>Respondus</w:t>
      </w:r>
      <w:proofErr w:type="spellEnd"/>
      <w:r>
        <w:t xml:space="preserve"> </w:t>
      </w:r>
      <w:proofErr w:type="spellStart"/>
      <w:r>
        <w:t>LockDown</w:t>
      </w:r>
      <w:proofErr w:type="spellEnd"/>
      <w:r w:rsidR="006E0F05">
        <w:t xml:space="preserve"> browser. </w:t>
      </w:r>
      <w:r>
        <w:t xml:space="preserve">The .exe file may be available </w:t>
      </w:r>
      <w:r w:rsidR="006E0F05">
        <w:t xml:space="preserve">at the bottom of your screen or in your </w:t>
      </w:r>
      <w:r w:rsidR="00B9395D">
        <w:t>D</w:t>
      </w:r>
      <w:r w:rsidR="006E0F05">
        <w:t>ownload</w:t>
      </w:r>
      <w:r w:rsidR="00B9395D">
        <w:t>s</w:t>
      </w:r>
      <w:r w:rsidR="006E0F05">
        <w:t xml:space="preserve"> folder. </w:t>
      </w:r>
    </w:p>
    <w:p w14:paraId="72C7377E" w14:textId="77777777" w:rsidR="005E0506" w:rsidRDefault="006E0F05" w:rsidP="00A015F4">
      <w:pPr>
        <w:pStyle w:val="ListParagraph"/>
      </w:pPr>
      <w:r>
        <w:rPr>
          <w:noProof/>
        </w:rPr>
        <w:drawing>
          <wp:inline distT="0" distB="0" distL="0" distR="0" wp14:anchorId="131EB003" wp14:editId="353A779B">
            <wp:extent cx="1457325" cy="111252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0506">
        <w:tab/>
      </w:r>
    </w:p>
    <w:p w14:paraId="58AA94A6" w14:textId="3221E517" w:rsidR="005E0506" w:rsidRDefault="005E0506" w:rsidP="005E0506">
      <w:pPr>
        <w:pStyle w:val="ListParagraph"/>
        <w:numPr>
          <w:ilvl w:val="0"/>
          <w:numId w:val="8"/>
        </w:numPr>
      </w:pPr>
      <w:r>
        <w:t>When the install</w:t>
      </w:r>
      <w:r w:rsidR="003B2AB9">
        <w:t>ation</w:t>
      </w:r>
      <w:r>
        <w:t xml:space="preserve"> is complete, the application will appear in your downloads</w:t>
      </w:r>
      <w:r w:rsidR="00BA76C6">
        <w:t xml:space="preserve"> as seen in the following image.</w:t>
      </w:r>
    </w:p>
    <w:p w14:paraId="61CECE81" w14:textId="0DD2ADE2" w:rsidR="006E0F05" w:rsidRDefault="006E0F05" w:rsidP="00BA76C6">
      <w:pPr>
        <w:pStyle w:val="ListParagraph"/>
      </w:pPr>
      <w:r>
        <w:rPr>
          <w:noProof/>
        </w:rPr>
        <w:drawing>
          <wp:inline distT="0" distB="0" distL="0" distR="0" wp14:anchorId="76A7E492" wp14:editId="21F8BBEA">
            <wp:extent cx="2276475" cy="2952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58087" w14:textId="614EE567" w:rsidR="00BA76C6" w:rsidRDefault="00BA76C6" w:rsidP="005E0506">
      <w:pPr>
        <w:pStyle w:val="ListParagraph"/>
        <w:numPr>
          <w:ilvl w:val="0"/>
          <w:numId w:val="8"/>
        </w:numPr>
      </w:pPr>
      <w:r>
        <w:t>Right click on the application and create a shortcut.</w:t>
      </w:r>
    </w:p>
    <w:p w14:paraId="51F71828" w14:textId="606A73C1" w:rsidR="006E0F05" w:rsidRDefault="00BA76C6" w:rsidP="00A015F4">
      <w:pPr>
        <w:pStyle w:val="ListParagraph"/>
      </w:pPr>
      <w:r w:rsidRPr="00BA76C6">
        <w:rPr>
          <w:b/>
          <w:bCs/>
        </w:rPr>
        <w:t>Note:</w:t>
      </w:r>
      <w:r>
        <w:t xml:space="preserve"> You will be required to use this browser for every test</w:t>
      </w:r>
      <w:r w:rsidR="009F6256">
        <w:t xml:space="preserve"> requiring </w:t>
      </w:r>
      <w:proofErr w:type="spellStart"/>
      <w:r w:rsidR="009F6256">
        <w:t>Respondus</w:t>
      </w:r>
      <w:proofErr w:type="spellEnd"/>
      <w:r w:rsidR="009F6256">
        <w:t xml:space="preserve"> </w:t>
      </w:r>
      <w:proofErr w:type="spellStart"/>
      <w:r w:rsidR="009F6256">
        <w:t>LockDown</w:t>
      </w:r>
      <w:proofErr w:type="spellEnd"/>
      <w:r w:rsidR="009F6256">
        <w:t xml:space="preserve"> Browser</w:t>
      </w:r>
      <w:r>
        <w:t xml:space="preserve"> at Parker University.</w:t>
      </w:r>
    </w:p>
    <w:p w14:paraId="6DC29A21" w14:textId="6FC30D29" w:rsidR="006E0F05" w:rsidRDefault="00B9395D" w:rsidP="00A015F4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CC333" wp14:editId="0B3FFDAC">
                <wp:simplePos x="0" y="0"/>
                <wp:positionH relativeFrom="column">
                  <wp:posOffset>952500</wp:posOffset>
                </wp:positionH>
                <wp:positionV relativeFrom="paragraph">
                  <wp:posOffset>1428750</wp:posOffset>
                </wp:positionV>
                <wp:extent cx="901065" cy="152400"/>
                <wp:effectExtent l="19050" t="19050" r="1333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065" cy="152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355E31" id="Rectangle 11" o:spid="_x0000_s1026" style="position:absolute;margin-left:75pt;margin-top:112.5pt;width:70.9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" filled="f" strokecolor="red" strokeweight="2.25pt"/>
            </w:pict>
          </mc:Fallback>
        </mc:AlternateContent>
      </w:r>
      <w:r w:rsidR="005E0506">
        <w:rPr>
          <w:noProof/>
        </w:rPr>
        <w:drawing>
          <wp:inline distT="0" distB="0" distL="0" distR="0" wp14:anchorId="093C5D53" wp14:editId="4CAA7544">
            <wp:extent cx="1897380" cy="1835244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4231" t="42776" r="81984" b="9897"/>
                    <a:stretch/>
                  </pic:blipFill>
                  <pic:spPr bwMode="auto">
                    <a:xfrm>
                      <a:off x="0" y="0"/>
                      <a:ext cx="1910230" cy="18476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DD0EA4" w14:textId="77777777" w:rsidR="00BA76C6" w:rsidRDefault="00BA76C6" w:rsidP="00A015F4">
      <w:pPr>
        <w:pStyle w:val="ListParagraph"/>
      </w:pPr>
    </w:p>
    <w:p w14:paraId="1CEF26E2" w14:textId="2DA3A95F" w:rsidR="00BA76C6" w:rsidRDefault="00BA76C6" w:rsidP="00BA76C6">
      <w:pPr>
        <w:pStyle w:val="ListParagraph"/>
        <w:numPr>
          <w:ilvl w:val="0"/>
          <w:numId w:val="8"/>
        </w:numPr>
      </w:pPr>
      <w:r>
        <w:t xml:space="preserve">Below is the </w:t>
      </w:r>
      <w:proofErr w:type="spellStart"/>
      <w:r>
        <w:t>Respondus</w:t>
      </w:r>
      <w:proofErr w:type="spellEnd"/>
      <w:r>
        <w:t xml:space="preserve"> </w:t>
      </w:r>
      <w:proofErr w:type="spellStart"/>
      <w:r>
        <w:t>LockDown</w:t>
      </w:r>
      <w:proofErr w:type="spellEnd"/>
      <w:r>
        <w:t xml:space="preserve"> Browser shortcut</w:t>
      </w:r>
      <w:r w:rsidR="00B9395D">
        <w:t xml:space="preserve"> on the Desktop</w:t>
      </w:r>
      <w:r>
        <w:t xml:space="preserve">. </w:t>
      </w:r>
    </w:p>
    <w:p w14:paraId="7824137F" w14:textId="18E02706" w:rsidR="00BA76C6" w:rsidRDefault="00BA76C6" w:rsidP="00A015F4">
      <w:pPr>
        <w:pStyle w:val="ListParagraph"/>
      </w:pPr>
      <w:r>
        <w:rPr>
          <w:noProof/>
        </w:rPr>
        <w:drawing>
          <wp:inline distT="0" distB="0" distL="0" distR="0" wp14:anchorId="6A45C421" wp14:editId="1182139D">
            <wp:extent cx="1028700" cy="1371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E3A39" w14:textId="38D027E0" w:rsidR="00BA76C6" w:rsidRDefault="00B9395D" w:rsidP="00BA76C6">
      <w:r w:rsidRPr="00B9395D">
        <w:rPr>
          <w:b/>
          <w:bCs/>
        </w:rPr>
        <w:t>Please n</w:t>
      </w:r>
      <w:r w:rsidR="00BA76C6" w:rsidRPr="00B9395D">
        <w:rPr>
          <w:b/>
          <w:bCs/>
        </w:rPr>
        <w:t>ote:</w:t>
      </w:r>
      <w:r w:rsidR="00BA76C6">
        <w:t xml:space="preserve"> </w:t>
      </w:r>
      <w:proofErr w:type="spellStart"/>
      <w:r w:rsidR="00BA76C6">
        <w:t>Respondus</w:t>
      </w:r>
      <w:proofErr w:type="spellEnd"/>
      <w:r w:rsidR="00BA76C6">
        <w:t xml:space="preserve"> will require students to close all other programs currently on their computer prior to opening the test.</w:t>
      </w:r>
    </w:p>
    <w:p w14:paraId="01C2757D" w14:textId="35B92DA9" w:rsidR="00EF4A68" w:rsidRDefault="00EF4A68" w:rsidP="00745605">
      <w:pPr>
        <w:pStyle w:val="ListParagraph"/>
      </w:pPr>
      <w:r>
        <w:t xml:space="preserve">In summary, </w:t>
      </w:r>
      <w:r w:rsidR="00242AF8">
        <w:t xml:space="preserve">items to do when </w:t>
      </w:r>
      <w:r w:rsidR="00B9395D">
        <w:t>downloading</w:t>
      </w:r>
      <w:r w:rsidR="00242AF8">
        <w:t xml:space="preserve"> </w:t>
      </w:r>
      <w:proofErr w:type="spellStart"/>
      <w:r w:rsidR="00242AF8">
        <w:t>Respondus</w:t>
      </w:r>
      <w:proofErr w:type="spellEnd"/>
      <w:r w:rsidR="00B9395D">
        <w:t xml:space="preserve"> </w:t>
      </w:r>
      <w:proofErr w:type="spellStart"/>
      <w:r w:rsidR="00B9395D">
        <w:t>LockDown</w:t>
      </w:r>
      <w:proofErr w:type="spellEnd"/>
      <w:r w:rsidR="00B9395D">
        <w:t xml:space="preserve"> Browser</w:t>
      </w:r>
      <w:r w:rsidR="00242AF8">
        <w:t>.</w:t>
      </w:r>
    </w:p>
    <w:p w14:paraId="3B939046" w14:textId="2C098E73" w:rsidR="00EF4A68" w:rsidRDefault="00565293" w:rsidP="00EF4A68">
      <w:pPr>
        <w:pStyle w:val="ListParagraph"/>
        <w:numPr>
          <w:ilvl w:val="0"/>
          <w:numId w:val="3"/>
        </w:numPr>
      </w:pPr>
      <w:r>
        <w:t xml:space="preserve">Click on </w:t>
      </w:r>
      <w:r w:rsidR="00B9395D">
        <w:t xml:space="preserve">Student </w:t>
      </w:r>
      <w:proofErr w:type="spellStart"/>
      <w:r w:rsidR="00B9395D">
        <w:t>Respondus</w:t>
      </w:r>
      <w:proofErr w:type="spellEnd"/>
      <w:r w:rsidR="00B9395D">
        <w:t xml:space="preserve"> Link.</w:t>
      </w:r>
    </w:p>
    <w:p w14:paraId="33AC0999" w14:textId="14FF9526" w:rsidR="00B9395D" w:rsidRDefault="00B9395D" w:rsidP="00EF4A68">
      <w:pPr>
        <w:pStyle w:val="ListParagraph"/>
        <w:numPr>
          <w:ilvl w:val="0"/>
          <w:numId w:val="3"/>
        </w:numPr>
      </w:pPr>
      <w:r>
        <w:lastRenderedPageBreak/>
        <w:t>Review System Requirements for your specific computer.</w:t>
      </w:r>
    </w:p>
    <w:p w14:paraId="7D25397C" w14:textId="46DDD634" w:rsidR="00B9395D" w:rsidRDefault="00B9395D" w:rsidP="00EF4A68">
      <w:pPr>
        <w:pStyle w:val="ListParagraph"/>
        <w:numPr>
          <w:ilvl w:val="0"/>
          <w:numId w:val="3"/>
        </w:numPr>
      </w:pPr>
      <w:r>
        <w:t>Watch introduction video.</w:t>
      </w:r>
    </w:p>
    <w:p w14:paraId="4797893C" w14:textId="66BB9F5E" w:rsidR="00EF4A68" w:rsidRDefault="00B9395D" w:rsidP="00EF4A68">
      <w:pPr>
        <w:pStyle w:val="ListParagraph"/>
        <w:numPr>
          <w:ilvl w:val="0"/>
          <w:numId w:val="3"/>
        </w:numPr>
      </w:pPr>
      <w:r>
        <w:t>C</w:t>
      </w:r>
      <w:r w:rsidR="00565293">
        <w:t xml:space="preserve">lick on </w:t>
      </w:r>
      <w:r>
        <w:t>Install Now button</w:t>
      </w:r>
      <w:r w:rsidR="00EF4A68">
        <w:t>.</w:t>
      </w:r>
    </w:p>
    <w:p w14:paraId="1DFC429A" w14:textId="415D6463" w:rsidR="006B49DC" w:rsidRDefault="00B9395D" w:rsidP="00EF4A68">
      <w:pPr>
        <w:pStyle w:val="ListParagraph"/>
        <w:numPr>
          <w:ilvl w:val="0"/>
          <w:numId w:val="3"/>
        </w:numPr>
      </w:pPr>
      <w:r>
        <w:t xml:space="preserve">Locate </w:t>
      </w:r>
      <w:r w:rsidR="00565293">
        <w:t>.</w:t>
      </w:r>
      <w:r>
        <w:t>exe file</w:t>
      </w:r>
      <w:r w:rsidR="003B2AB9">
        <w:t xml:space="preserve"> (Windows) or pkg file (Mac)</w:t>
      </w:r>
    </w:p>
    <w:p w14:paraId="226EDCEB" w14:textId="5AEED83F" w:rsidR="006B49DC" w:rsidRDefault="00565293" w:rsidP="00EF4A68">
      <w:pPr>
        <w:pStyle w:val="ListParagraph"/>
        <w:numPr>
          <w:ilvl w:val="0"/>
          <w:numId w:val="3"/>
        </w:numPr>
      </w:pPr>
      <w:r>
        <w:t xml:space="preserve">Click on </w:t>
      </w:r>
      <w:r w:rsidR="00B9395D">
        <w:t>run</w:t>
      </w:r>
      <w:r w:rsidR="003B2AB9">
        <w:t>;</w:t>
      </w:r>
      <w:r w:rsidR="00B9395D">
        <w:t xml:space="preserve"> follow prompts to complete install</w:t>
      </w:r>
      <w:r w:rsidR="003B2AB9">
        <w:t>ation</w:t>
      </w:r>
      <w:r w:rsidR="00B9395D">
        <w:t>.</w:t>
      </w:r>
    </w:p>
    <w:p w14:paraId="2D6B2E05" w14:textId="77655F67" w:rsidR="00565293" w:rsidRDefault="00B9395D" w:rsidP="00EF4A68">
      <w:pPr>
        <w:pStyle w:val="ListParagraph"/>
        <w:numPr>
          <w:ilvl w:val="0"/>
          <w:numId w:val="3"/>
        </w:numPr>
      </w:pPr>
      <w:r>
        <w:t>Create Shortcut to Desktop</w:t>
      </w:r>
      <w:r w:rsidR="00565293">
        <w:t>.</w:t>
      </w:r>
    </w:p>
    <w:p w14:paraId="0355D733" w14:textId="243A6919" w:rsidR="00565293" w:rsidRDefault="00565293" w:rsidP="00B9395D">
      <w:pPr>
        <w:ind w:left="720"/>
      </w:pPr>
    </w:p>
    <w:p w14:paraId="4CF78B21" w14:textId="7CE622DD" w:rsidR="009F6256" w:rsidRDefault="00EF4A68" w:rsidP="00EF4A68">
      <w:r>
        <w:t xml:space="preserve">For </w:t>
      </w:r>
      <w:r w:rsidR="00565293">
        <w:t xml:space="preserve">additional </w:t>
      </w:r>
      <w:r w:rsidR="009F6256">
        <w:t xml:space="preserve">student resources for </w:t>
      </w:r>
      <w:proofErr w:type="spellStart"/>
      <w:r w:rsidR="009F6256">
        <w:t>Respondus</w:t>
      </w:r>
      <w:proofErr w:type="spellEnd"/>
      <w:r w:rsidR="009F6256">
        <w:t xml:space="preserve"> use th</w:t>
      </w:r>
      <w:r w:rsidR="003B2AB9">
        <w:t xml:space="preserve">e following </w:t>
      </w:r>
      <w:r w:rsidR="009F6256">
        <w:t>link</w:t>
      </w:r>
      <w:r w:rsidR="003B2AB9">
        <w:t>.</w:t>
      </w:r>
      <w:r w:rsidR="009F6256">
        <w:t xml:space="preserve"> Parker University uses Blackboard Learn and </w:t>
      </w:r>
      <w:r w:rsidR="003B2AB9">
        <w:t>currently</w:t>
      </w:r>
      <w:r w:rsidR="009F6256">
        <w:t xml:space="preserve"> we are only using </w:t>
      </w:r>
      <w:r w:rsidR="003B2AB9">
        <w:t xml:space="preserve">the </w:t>
      </w:r>
      <w:proofErr w:type="spellStart"/>
      <w:r w:rsidR="009F6256">
        <w:t>LockDown</w:t>
      </w:r>
      <w:proofErr w:type="spellEnd"/>
      <w:r w:rsidR="009F6256">
        <w:t xml:space="preserve"> Browser</w:t>
      </w:r>
      <w:r w:rsidR="003B2AB9">
        <w:t xml:space="preserve"> from </w:t>
      </w:r>
      <w:proofErr w:type="spellStart"/>
      <w:r w:rsidR="003B2AB9">
        <w:t>Respondus</w:t>
      </w:r>
      <w:proofErr w:type="spellEnd"/>
      <w:r w:rsidR="009F6256">
        <w:t>.</w:t>
      </w:r>
      <w:r w:rsidR="00565293">
        <w:t xml:space="preserve"> </w:t>
      </w:r>
    </w:p>
    <w:p w14:paraId="02398E5C" w14:textId="29F4F9E3" w:rsidR="00EF4A68" w:rsidRDefault="00EA4F9E" w:rsidP="00EF4A68">
      <w:hyperlink r:id="rId16" w:history="1">
        <w:r w:rsidR="009F6256" w:rsidRPr="007747CD">
          <w:rPr>
            <w:rStyle w:val="Hyperlink"/>
          </w:rPr>
          <w:t>https://web.respondus.com/wp-content/uploads/2019/08/RLDB-Quick-Start-Guide-Bb-Student.pdf</w:t>
        </w:r>
      </w:hyperlink>
    </w:p>
    <w:p w14:paraId="27A7F97C" w14:textId="77777777" w:rsidR="009F6256" w:rsidRDefault="009F6256" w:rsidP="00EF4A68"/>
    <w:p w14:paraId="2F943E02" w14:textId="5D6DB697" w:rsidR="00814267" w:rsidRPr="00A55E26" w:rsidRDefault="00814267" w:rsidP="00EF4A68">
      <w:r>
        <w:t>For additional assistance</w:t>
      </w:r>
      <w:r w:rsidR="006B49DC">
        <w:t>,</w:t>
      </w:r>
      <w:r>
        <w:t xml:space="preserve"> please contact your designated </w:t>
      </w:r>
      <w:r w:rsidR="009F6256">
        <w:t>Technology</w:t>
      </w:r>
      <w:r>
        <w:t xml:space="preserve"> Rep</w:t>
      </w:r>
      <w:r w:rsidR="009F6256">
        <w:t xml:space="preserve">resentative </w:t>
      </w:r>
      <w:r>
        <w:t xml:space="preserve">or </w:t>
      </w:r>
      <w:hyperlink r:id="rId17" w:history="1">
        <w:r w:rsidRPr="00416A4B">
          <w:rPr>
            <w:rStyle w:val="Hyperlink"/>
          </w:rPr>
          <w:t>AskOnline@parker.edu</w:t>
        </w:r>
      </w:hyperlink>
      <w:r>
        <w:t xml:space="preserve"> or </w:t>
      </w:r>
      <w:hyperlink r:id="rId18" w:history="1">
        <w:r w:rsidRPr="00C91275">
          <w:rPr>
            <w:rStyle w:val="Hyperlink"/>
          </w:rPr>
          <w:t>Servicedesk@parker.edu</w:t>
        </w:r>
      </w:hyperlink>
      <w:r>
        <w:rPr>
          <w:rStyle w:val="Hyperlink"/>
        </w:rPr>
        <w:t>.</w:t>
      </w:r>
    </w:p>
    <w:sectPr w:rsidR="00814267" w:rsidRPr="00A55E26" w:rsidSect="00EB56D3">
      <w:headerReference w:type="default" r:id="rId19"/>
      <w:footerReference w:type="default" r:id="rId20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C33E9" w14:textId="77777777" w:rsidR="00A55E26" w:rsidRDefault="00A55E26" w:rsidP="00A55E26">
      <w:pPr>
        <w:spacing w:after="0" w:line="240" w:lineRule="auto"/>
      </w:pPr>
      <w:r>
        <w:separator/>
      </w:r>
    </w:p>
  </w:endnote>
  <w:endnote w:type="continuationSeparator" w:id="0">
    <w:p w14:paraId="6FE580E4" w14:textId="77777777" w:rsidR="00A55E26" w:rsidRDefault="00A55E26" w:rsidP="00A5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09447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3C4D04" w14:textId="69365958" w:rsidR="00E37205" w:rsidRDefault="00E372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308564" w14:textId="77777777" w:rsidR="00E37205" w:rsidRDefault="00E372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57CD1" w14:textId="77777777" w:rsidR="00A55E26" w:rsidRDefault="00A55E26" w:rsidP="00A55E26">
      <w:pPr>
        <w:spacing w:after="0" w:line="240" w:lineRule="auto"/>
      </w:pPr>
      <w:r>
        <w:separator/>
      </w:r>
    </w:p>
  </w:footnote>
  <w:footnote w:type="continuationSeparator" w:id="0">
    <w:p w14:paraId="754E2977" w14:textId="77777777" w:rsidR="00A55E26" w:rsidRDefault="00A55E26" w:rsidP="00A55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43B5D" w14:textId="00ECA209" w:rsidR="00A55E26" w:rsidRDefault="00A55E26" w:rsidP="00A55E26">
    <w:pPr>
      <w:pStyle w:val="Heading1"/>
      <w:jc w:val="right"/>
    </w:pPr>
    <w:r w:rsidRPr="00953814">
      <w:rPr>
        <w:noProof/>
      </w:rPr>
      <w:drawing>
        <wp:anchor distT="0" distB="0" distL="114300" distR="114300" simplePos="0" relativeHeight="251659264" behindDoc="0" locked="0" layoutInCell="1" allowOverlap="1" wp14:anchorId="178E3382" wp14:editId="6DB5BDD6">
          <wp:simplePos x="0" y="0"/>
          <wp:positionH relativeFrom="column">
            <wp:posOffset>-403860</wp:posOffset>
          </wp:positionH>
          <wp:positionV relativeFrom="paragraph">
            <wp:posOffset>-175260</wp:posOffset>
          </wp:positionV>
          <wp:extent cx="1447800" cy="500380"/>
          <wp:effectExtent l="0" t="0" r="0" b="0"/>
          <wp:wrapNone/>
          <wp:docPr id="12" name="Picture 3">
            <a:extLst xmlns:a="http://schemas.openxmlformats.org/drawingml/2006/main">
              <a:ext uri="{FF2B5EF4-FFF2-40B4-BE49-F238E27FC236}">
                <a16:creationId xmlns:a16="http://schemas.microsoft.com/office/drawing/2014/main" id="{8CB5E64B-12E8-4FCD-9555-165750B5103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8CB5E64B-12E8-4FCD-9555-165750B51036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Department of Online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0720F"/>
    <w:multiLevelType w:val="hybridMultilevel"/>
    <w:tmpl w:val="0F7E9F3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22042"/>
    <w:multiLevelType w:val="hybridMultilevel"/>
    <w:tmpl w:val="6CBE4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61530"/>
    <w:multiLevelType w:val="hybridMultilevel"/>
    <w:tmpl w:val="387E84B4"/>
    <w:lvl w:ilvl="0" w:tplc="EC74D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CB609C"/>
    <w:multiLevelType w:val="hybridMultilevel"/>
    <w:tmpl w:val="0F7E9F3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D21D0"/>
    <w:multiLevelType w:val="hybridMultilevel"/>
    <w:tmpl w:val="0F7E9F3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14785"/>
    <w:multiLevelType w:val="hybridMultilevel"/>
    <w:tmpl w:val="F34C2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9701A"/>
    <w:multiLevelType w:val="hybridMultilevel"/>
    <w:tmpl w:val="C562D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47180"/>
    <w:multiLevelType w:val="hybridMultilevel"/>
    <w:tmpl w:val="1D34C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E26"/>
    <w:rsid w:val="000F7C33"/>
    <w:rsid w:val="0014749E"/>
    <w:rsid w:val="00181E1A"/>
    <w:rsid w:val="001A4CD4"/>
    <w:rsid w:val="001F3AB9"/>
    <w:rsid w:val="00242AF8"/>
    <w:rsid w:val="00270488"/>
    <w:rsid w:val="002750CC"/>
    <w:rsid w:val="003B2AB9"/>
    <w:rsid w:val="003D1592"/>
    <w:rsid w:val="003F7631"/>
    <w:rsid w:val="00420577"/>
    <w:rsid w:val="0043284E"/>
    <w:rsid w:val="00470A50"/>
    <w:rsid w:val="0047155F"/>
    <w:rsid w:val="004C2EDE"/>
    <w:rsid w:val="00503D1E"/>
    <w:rsid w:val="00554E8F"/>
    <w:rsid w:val="00565293"/>
    <w:rsid w:val="00583C96"/>
    <w:rsid w:val="00587803"/>
    <w:rsid w:val="00591B40"/>
    <w:rsid w:val="00595BEF"/>
    <w:rsid w:val="005E0506"/>
    <w:rsid w:val="006100DC"/>
    <w:rsid w:val="00623F96"/>
    <w:rsid w:val="00663D11"/>
    <w:rsid w:val="006B49DC"/>
    <w:rsid w:val="006E0F05"/>
    <w:rsid w:val="007135F9"/>
    <w:rsid w:val="00745605"/>
    <w:rsid w:val="0077567E"/>
    <w:rsid w:val="00814267"/>
    <w:rsid w:val="008C391E"/>
    <w:rsid w:val="009D091D"/>
    <w:rsid w:val="009F6256"/>
    <w:rsid w:val="00A015F4"/>
    <w:rsid w:val="00A55E26"/>
    <w:rsid w:val="00B9395D"/>
    <w:rsid w:val="00BA76C6"/>
    <w:rsid w:val="00CD645F"/>
    <w:rsid w:val="00D26B5D"/>
    <w:rsid w:val="00D52D94"/>
    <w:rsid w:val="00E37205"/>
    <w:rsid w:val="00E94C1E"/>
    <w:rsid w:val="00EA4F9E"/>
    <w:rsid w:val="00EB56D3"/>
    <w:rsid w:val="00EF2DB2"/>
    <w:rsid w:val="00EF4A68"/>
    <w:rsid w:val="00F8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31CBA"/>
  <w15:chartTrackingRefBased/>
  <w15:docId w15:val="{EF60AA0F-D7C9-49AD-A785-470711E6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E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E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E26"/>
  </w:style>
  <w:style w:type="paragraph" w:styleId="Footer">
    <w:name w:val="footer"/>
    <w:basedOn w:val="Normal"/>
    <w:link w:val="FooterChar"/>
    <w:uiPriority w:val="99"/>
    <w:unhideWhenUsed/>
    <w:rsid w:val="00A55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E26"/>
  </w:style>
  <w:style w:type="character" w:customStyle="1" w:styleId="Heading1Char">
    <w:name w:val="Heading 1 Char"/>
    <w:basedOn w:val="DefaultParagraphFont"/>
    <w:link w:val="Heading1"/>
    <w:uiPriority w:val="9"/>
    <w:rsid w:val="00A55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5E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E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76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4A6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A6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F6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mailto:Servicedesk@parker.ed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AskOnline@parker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eb.respondus.com/wp-content/uploads/2019/08/RLDB-Quick-Start-Guide-Bb-Student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33731-1E60-4C88-95AC-D9D7F9639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Student Quick Guide for Respondus LockDown Browser</vt:lpstr>
      <vt:lpstr>    Respondus Link for Parker Students</vt:lpstr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Carrillo</dc:creator>
  <cp:keywords/>
  <dc:description/>
  <cp:lastModifiedBy>Afsar Sokhansanj</cp:lastModifiedBy>
  <cp:revision>2</cp:revision>
  <dcterms:created xsi:type="dcterms:W3CDTF">2020-03-26T21:50:00Z</dcterms:created>
  <dcterms:modified xsi:type="dcterms:W3CDTF">2020-03-26T21:50:00Z</dcterms:modified>
</cp:coreProperties>
</file>